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2D" w:rsidRPr="00DD532D" w:rsidRDefault="00DD532D" w:rsidP="00DD532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D532D">
        <w:rPr>
          <w:rFonts w:ascii="Times New Roman" w:hAnsi="Times New Roman" w:cs="Times New Roman"/>
          <w:b/>
          <w:sz w:val="28"/>
          <w:szCs w:val="28"/>
        </w:rPr>
        <w:t>Приказ Минтруда России №889н от 18 ноября 2014 г.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b/>
          <w:sz w:val="28"/>
          <w:szCs w:val="28"/>
        </w:rPr>
        <w:t xml:space="preserve">«Об утверждении рекомендаций по организации межведомственного </w:t>
      </w:r>
      <w:proofErr w:type="gramStart"/>
      <w:r w:rsidRPr="00DD532D">
        <w:rPr>
          <w:rFonts w:ascii="Times New Roman" w:hAnsi="Times New Roman" w:cs="Times New Roman"/>
          <w:b/>
          <w:sz w:val="28"/>
          <w:szCs w:val="28"/>
        </w:rPr>
        <w:t>взаимодействия исполнительных органов государственной власти субъектов Российской Федерации</w:t>
      </w:r>
      <w:proofErr w:type="gramEnd"/>
      <w:r w:rsidRPr="00DD532D">
        <w:rPr>
          <w:rFonts w:ascii="Times New Roman" w:hAnsi="Times New Roman" w:cs="Times New Roman"/>
          <w:b/>
          <w:sz w:val="28"/>
          <w:szCs w:val="28"/>
        </w:rPr>
        <w:t xml:space="preserve"> при предоставлении социальных услуг, а также при содействии в предоставлении медицинской, психологической, педагогической, юридической, социальной</w:t>
      </w:r>
      <w:r w:rsidRPr="00DD532D">
        <w:rPr>
          <w:rFonts w:ascii="Times New Roman" w:hAnsi="Times New Roman" w:cs="Times New Roman"/>
          <w:sz w:val="28"/>
          <w:szCs w:val="28"/>
        </w:rPr>
        <w:t xml:space="preserve"> помощи, не относящейся к социальным услугам (социальном сопровождении)»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532D">
        <w:rPr>
          <w:rFonts w:ascii="Times New Roman" w:hAnsi="Times New Roman" w:cs="Times New Roman"/>
          <w:sz w:val="28"/>
          <w:szCs w:val="28"/>
        </w:rPr>
        <w:t>В соответствии с подпунктом 5.2.97(11)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 w:rsidRPr="00DD53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532D">
        <w:rPr>
          <w:rFonts w:ascii="Times New Roman" w:hAnsi="Times New Roman" w:cs="Times New Roman"/>
          <w:sz w:val="28"/>
          <w:szCs w:val="28"/>
        </w:rPr>
        <w:t>N 46, ст. 5952; 2014, N 21, ст. 2710; N 26, ст. 3577; N 29, ст. 4160; N 32, ст. 4499; N 36, ст. 4868), приказываю:</w:t>
      </w:r>
      <w:proofErr w:type="gramEnd"/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1.</w:t>
      </w:r>
      <w:r w:rsidRPr="00DD532D">
        <w:rPr>
          <w:rFonts w:ascii="Times New Roman" w:hAnsi="Times New Roman" w:cs="Times New Roman"/>
          <w:sz w:val="28"/>
          <w:szCs w:val="28"/>
        </w:rPr>
        <w:tab/>
        <w:t xml:space="preserve">Утвердить прилагаемые рекомендации по организации межведомственного </w:t>
      </w:r>
      <w:proofErr w:type="gramStart"/>
      <w:r w:rsidRPr="00DD532D">
        <w:rPr>
          <w:rFonts w:ascii="Times New Roman" w:hAnsi="Times New Roman" w:cs="Times New Roman"/>
          <w:sz w:val="28"/>
          <w:szCs w:val="28"/>
        </w:rPr>
        <w:t>взаимодействия исполнительных органов государственной власти субъектов Российской Федерации</w:t>
      </w:r>
      <w:proofErr w:type="gramEnd"/>
      <w:r w:rsidRPr="00DD532D">
        <w:rPr>
          <w:rFonts w:ascii="Times New Roman" w:hAnsi="Times New Roman" w:cs="Times New Roman"/>
          <w:sz w:val="28"/>
          <w:szCs w:val="28"/>
        </w:rPr>
        <w:t xml:space="preserve">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сопровождении). 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2.</w:t>
      </w:r>
      <w:r w:rsidRPr="00DD532D">
        <w:rPr>
          <w:rFonts w:ascii="Times New Roman" w:hAnsi="Times New Roman" w:cs="Times New Roman"/>
          <w:sz w:val="28"/>
          <w:szCs w:val="28"/>
        </w:rPr>
        <w:tab/>
        <w:t xml:space="preserve">Настоящий Приказ вступает в силу с 1 января 2015 года. 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Министр</w:t>
      </w:r>
    </w:p>
    <w:p w:rsidR="00560B85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DD532D">
        <w:rPr>
          <w:rFonts w:ascii="Times New Roman" w:hAnsi="Times New Roman" w:cs="Times New Roman"/>
          <w:sz w:val="28"/>
          <w:szCs w:val="28"/>
        </w:rPr>
        <w:t>Топилин</w:t>
      </w:r>
      <w:proofErr w:type="spellEnd"/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Утверждены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от 18 ноября 2014 г. N 889н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lastRenderedPageBreak/>
        <w:t>по организации межведомственного взаимодействия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субъектов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российской федерации при предоставлении социальных услуг,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 xml:space="preserve">а также при содействии в предоставлении </w:t>
      </w:r>
      <w:proofErr w:type="gramStart"/>
      <w:r w:rsidRPr="00DD532D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Pr="00DD532D">
        <w:rPr>
          <w:rFonts w:ascii="Times New Roman" w:hAnsi="Times New Roman" w:cs="Times New Roman"/>
          <w:sz w:val="28"/>
          <w:szCs w:val="28"/>
        </w:rPr>
        <w:t>,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психологической, педагогической, юридической, социальной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помощи, не относящейся к социальным услугам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 xml:space="preserve">(социальном </w:t>
      </w:r>
      <w:proofErr w:type="gramStart"/>
      <w:r w:rsidRPr="00DD532D">
        <w:rPr>
          <w:rFonts w:ascii="Times New Roman" w:hAnsi="Times New Roman" w:cs="Times New Roman"/>
          <w:sz w:val="28"/>
          <w:szCs w:val="28"/>
        </w:rPr>
        <w:t>сопровождении</w:t>
      </w:r>
      <w:proofErr w:type="gramEnd"/>
      <w:r w:rsidRPr="00DD532D">
        <w:rPr>
          <w:rFonts w:ascii="Times New Roman" w:hAnsi="Times New Roman" w:cs="Times New Roman"/>
          <w:sz w:val="28"/>
          <w:szCs w:val="28"/>
        </w:rPr>
        <w:t>)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532D">
        <w:rPr>
          <w:rFonts w:ascii="Times New Roman" w:hAnsi="Times New Roman" w:cs="Times New Roman"/>
          <w:sz w:val="28"/>
          <w:szCs w:val="28"/>
        </w:rPr>
        <w:t>Настоящие рекомендации разработаны с целью оказания методической помощи исполнительным органам государственной власти субъектов Российской Федерации по организации межведомственного взаимодействия при предоставлении социальных услуг в субъектах Российской Федерации, а также при содействии в предоставлении медицинской, психологической, педагогической, юридической, социальной помощи, не относящийся к социальным услугам (социальном сопровождении) (далее соответственно - социальное сопровождение, межведомственное взаимодействие), предусмотренного статьей 28 Федерального закона от 28 декабря</w:t>
      </w:r>
      <w:proofErr w:type="gramEnd"/>
      <w:r w:rsidRPr="00DD532D">
        <w:rPr>
          <w:rFonts w:ascii="Times New Roman" w:hAnsi="Times New Roman" w:cs="Times New Roman"/>
          <w:sz w:val="28"/>
          <w:szCs w:val="28"/>
        </w:rPr>
        <w:t xml:space="preserve">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 (далее - Федеральный закон).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2. Межведомственное взаимодействие рекомендуется осуществлять на основе регламента межведомственного взаимодействия, который определяет: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а) перечень исполнительных органов государственной власти субъекта Российской Федерации, осуществляющих межведомственное взаимодействие;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б) виды деятельности, осуществляемой исполнительными органами государственной власти субъекта Российской Федерации в рамках межведомственного взаимодействия;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в) порядок и формы межведомственного взаимодействия;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г) требования к содержанию, формам и условиям обмена информацией, в том числе в электронной форме;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lastRenderedPageBreak/>
        <w:t>д) механизм реализации мероприятий по социальному сопровождению, в том числе порядок привлечения организаций к его осуществлению;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е) порядок осуществления государственного контроля (надзора) и оценки результатов межведомственного взаимодействия.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3. При определении перечня исполнительных органов государственной власти субъекта Российской Федерации, осуществляющих межведомственное взаимодействие, рекомендуется определить: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532D">
        <w:rPr>
          <w:rFonts w:ascii="Times New Roman" w:hAnsi="Times New Roman" w:cs="Times New Roman"/>
          <w:sz w:val="28"/>
          <w:szCs w:val="28"/>
        </w:rPr>
        <w:t>а) исполнительный орган государственной власти субъекта Российской Федерации, который осуществляет организацию и координацию межведомственного взаимодействия в субъекте Российской Федерации;</w:t>
      </w:r>
      <w:proofErr w:type="gramEnd"/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б) участников межведомственного взаимодействия - исполнительные органы государственной власти субъекта Российской Федерации, органы местного самоуправления, территориальные органы федеральных органов исполнительной власти, органы государственных внебюджетных фондов, поставщиков социальных услуг и организации, которые могут принимать участие в межведомственном взаимодействии в рамках своей компетенции.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4. При определении видов деятельности, осуществляемых участниками межведомственного взаимодействия, рекомендуется учитывать: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а) сведения о гражданах, которые имеют право на получение социальных услуг и социальное сопровождение;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б) перечень социальных услуг, предоставляемых поставщиками социальных услуг, установленный законодательством субъекта Российской Федерации;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в) перечень дополнительных социальных услуг, предоставляемых поставщиками социальных услуг за плату;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г) мероприятия по социальному сопровождению, осуществляемые в соответствии со статьей 22 Федерального закона;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д) иную информацию, необходимую для организации межведомственного взаимодействия.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5. Для определения порядка и формы межведомственного взаимодействия рекомендуется определить: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lastRenderedPageBreak/>
        <w:t>а) состав документов и (или) информацию, необходимую для передачи в рамках межведомственного взаимодействия, в целях оказания гражданам социальных услуг и социального сопровождения;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б) сроки подготовки и направления межведомственного запроса о представлении документов и (или) информации, запрашиваемых участниками межведомственного взаимодействия, и ответа на данный запрос;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в) последовательность имеющих конечный результат действий, которые являются необходимыми и обязательными для предоставления социальных услуг и социального сопровождения.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6. При разработке требований к содержанию, формам и условиям обмена информацией, в том числе в электронной форме, рекомендуется предусмотреть: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а) создание оператора системы межведомственного взаимодействия, который будет осуществлять обеспечение ее функционирования в соответствии с законодательством Российской Федерации в области информации, информационных технологий и защиты информации;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б) возможность использования централизованных баз данных и классификаторов информационных систем, подключенных к системе межведомственного взаимодействия. Доступ участников межведомственного взаимодействия к электронным сервисам для осуществления межведомственного взаимодействия рекомендуется предоставлять для получения информации, содержание и объем которой необходимы в целях реализации полномочий, возложенных на участников межведомственного взаимодействия по предоставлению социальных услуг и социальному сопровождению;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в) защиту передаваемых документов и (или) информации от несанкционированного доступа, искажения или блокирования с момента поступления указанных документов и (или) информации в систему межведомственного взаимодействия;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532D">
        <w:rPr>
          <w:rFonts w:ascii="Times New Roman" w:hAnsi="Times New Roman" w:cs="Times New Roman"/>
          <w:sz w:val="28"/>
          <w:szCs w:val="28"/>
        </w:rPr>
        <w:t>г) хранение документов и (или) информации, содержащейся в электронных сервисах информационных систем участников межведомственного взаимодействия, подключенных к системе межведомственного взаимодействия, и мониторинг работоспособности электронных сервисов;</w:t>
      </w:r>
      <w:proofErr w:type="gramEnd"/>
      <w:r w:rsidRPr="00DD532D">
        <w:rPr>
          <w:rFonts w:ascii="Times New Roman" w:hAnsi="Times New Roman" w:cs="Times New Roman"/>
          <w:sz w:val="28"/>
          <w:szCs w:val="28"/>
        </w:rPr>
        <w:cr/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532D">
        <w:rPr>
          <w:rFonts w:ascii="Times New Roman" w:hAnsi="Times New Roman" w:cs="Times New Roman"/>
          <w:sz w:val="28"/>
          <w:szCs w:val="28"/>
        </w:rPr>
        <w:lastRenderedPageBreak/>
        <w:t>д) возможность межведомственного электронного взаимодействия в соответствии с требованиями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</w:t>
      </w:r>
      <w:proofErr w:type="gramEnd"/>
      <w:r w:rsidRPr="00DD53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532D">
        <w:rPr>
          <w:rFonts w:ascii="Times New Roman" w:hAnsi="Times New Roman" w:cs="Times New Roman"/>
          <w:sz w:val="28"/>
          <w:szCs w:val="28"/>
        </w:rPr>
        <w:t>N 49, ст. 7061; 2012, N 31, ст. 4322; 2013, N 14, ст. 1651; N 27, ст. 3477, 3480; N 30, ст. 4084; N 51, ст. 6679; N 52, ст. 6952, 6961, 7009; 2014, N 26, ст. 3366; N 30, ст. 4264);</w:t>
      </w:r>
      <w:proofErr w:type="gramEnd"/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е) условия организации межведомственного взаимодействия;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ж) форму предоставления межведомственного запроса и ответа на данный запрос.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7. При определении порядка осуществления государственного контроля (надзора) и оценки результатов межведомственного взаимодействия рекомендуется определить: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а) предмет государственного контроля (надзора);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б) исполнительный орган государственной власти субъекта Российской Федерации, который будет осуществлять государственный контроль (надзор) межведомственного взаимодействия в субъекте Российской Федерации;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в) периоды и порядок проведения контрольных (надзорных) мероприятий межведомственного взаимодействия;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г) требования к формам государственного контроля (надзора) межведомственного взаимодействия;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д) ответственность за несвоевременное предоставление документов и (или) информации в рамках межведомственного взаимодействия;</w:t>
      </w:r>
    </w:p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  <w:r w:rsidRPr="00DD532D">
        <w:rPr>
          <w:rFonts w:ascii="Times New Roman" w:hAnsi="Times New Roman" w:cs="Times New Roman"/>
          <w:sz w:val="28"/>
          <w:szCs w:val="28"/>
        </w:rPr>
        <w:t>е) критерии оценки результатов межведомственного взаимодействия.</w:t>
      </w:r>
    </w:p>
    <w:bookmarkEnd w:id="0"/>
    <w:p w:rsidR="00DD532D" w:rsidRPr="00DD532D" w:rsidRDefault="00DD532D" w:rsidP="00DD532D">
      <w:pPr>
        <w:rPr>
          <w:rFonts w:ascii="Times New Roman" w:hAnsi="Times New Roman" w:cs="Times New Roman"/>
          <w:sz w:val="28"/>
          <w:szCs w:val="28"/>
        </w:rPr>
      </w:pPr>
    </w:p>
    <w:sectPr w:rsidR="00DD532D" w:rsidRPr="00DD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2D"/>
    <w:rsid w:val="00560B85"/>
    <w:rsid w:val="00D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1250</Words>
  <Characters>7130</Characters>
  <Application>Microsoft Office Word</Application>
  <DocSecurity>0</DocSecurity>
  <Lines>59</Lines>
  <Paragraphs>16</Paragraphs>
  <ScaleCrop>false</ScaleCrop>
  <Company/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Kotkova</dc:creator>
  <cp:lastModifiedBy>Kotkova</cp:lastModifiedBy>
  <cp:revision>1</cp:revision>
  <dcterms:created xsi:type="dcterms:W3CDTF">2018-12-07T08:53:00Z</dcterms:created>
  <dcterms:modified xsi:type="dcterms:W3CDTF">2018-12-07T08:55:00Z</dcterms:modified>
</cp:coreProperties>
</file>