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63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17 апреля 2014 г. N 258н</w:t>
        </w:r>
        <w:r>
          <w:rPr>
            <w:rStyle w:val="a4"/>
            <w:b w:val="0"/>
            <w:bCs w:val="0"/>
          </w:rPr>
          <w:br/>
          <w:t>"Об утверждении примерной номенклатуры организаций социального обслуживания"</w:t>
        </w:r>
      </w:hyperlink>
    </w:p>
    <w:p w:rsidR="00000000" w:rsidRDefault="002E463E"/>
    <w:p w:rsidR="00000000" w:rsidRDefault="002E463E">
      <w:r>
        <w:t xml:space="preserve">В соответствии с </w:t>
      </w:r>
      <w:hyperlink r:id="rId6" w:history="1">
        <w:r>
          <w:rPr>
            <w:rStyle w:val="a4"/>
          </w:rPr>
          <w:t>пунктом 4 части 2 статьи 7</w:t>
        </w:r>
      </w:hyperlink>
      <w:r>
        <w:t xml:space="preserve"> Федерального закона от 28 декабря 2013 г. N 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</w:t>
      </w:r>
      <w:r>
        <w:t>(Собрание законодательства Российской Федерации, 2012, N 26, ст. 3528; 2013, N 22, ст. 2809; N 36, ст. 4578; N 37, ст. 4703; N 45, ст. 5822; N 46, ст. 5952), приказываю:</w:t>
      </w:r>
    </w:p>
    <w:p w:rsidR="00000000" w:rsidRDefault="002E463E">
      <w:bookmarkStart w:id="0" w:name="sub_1"/>
      <w:r>
        <w:t>1. Утвердить примерную номенклатуру организаций социального обслуживания согласно</w:t>
      </w:r>
      <w:r>
        <w:t xml:space="preserve">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E463E">
      <w:bookmarkStart w:id="1" w:name="sub_2"/>
      <w:bookmarkEnd w:id="0"/>
      <w:r>
        <w:t>2. Настоящий приказ вступает в силу с 1 января 2015 года.</w:t>
      </w:r>
    </w:p>
    <w:bookmarkEnd w:id="1"/>
    <w:p w:rsidR="00000000" w:rsidRDefault="002E463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463E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463E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2E463E"/>
    <w:p w:rsidR="00000000" w:rsidRDefault="002E463E">
      <w:pPr>
        <w:pStyle w:val="a6"/>
      </w:pPr>
      <w:r>
        <w:t>Зарегистрировано в Минюсте РФ 21 мая 2014 г.</w:t>
      </w:r>
    </w:p>
    <w:p w:rsidR="00000000" w:rsidRDefault="002E463E">
      <w:pPr>
        <w:pStyle w:val="a6"/>
      </w:pPr>
      <w:r>
        <w:t>Регистрационный N 32363</w:t>
      </w:r>
    </w:p>
    <w:p w:rsidR="00000000" w:rsidRDefault="002E463E"/>
    <w:p w:rsidR="00000000" w:rsidRDefault="002E463E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17 апреля 2014 г. N 258н</w:t>
      </w:r>
    </w:p>
    <w:bookmarkEnd w:id="2"/>
    <w:p w:rsidR="00000000" w:rsidRDefault="002E463E"/>
    <w:p w:rsidR="00000000" w:rsidRDefault="002E463E">
      <w:pPr>
        <w:pStyle w:val="1"/>
      </w:pPr>
      <w:r>
        <w:t>Примерная номенклатура</w:t>
      </w:r>
      <w:r>
        <w:br/>
        <w:t>организаций социального обслуживания</w:t>
      </w:r>
    </w:p>
    <w:p w:rsidR="00000000" w:rsidRDefault="002E463E"/>
    <w:p w:rsidR="00000000" w:rsidRDefault="002E463E">
      <w:bookmarkStart w:id="3" w:name="sub_1002"/>
      <w:r>
        <w:t>1. Организации, осуществляющие стационарное социальное обслуживание</w:t>
      </w:r>
      <w:hyperlink w:anchor="sub_991" w:history="1">
        <w:r>
          <w:rPr>
            <w:rStyle w:val="a4"/>
          </w:rPr>
          <w:t>*</w:t>
        </w:r>
      </w:hyperlink>
      <w:r>
        <w:t>:</w:t>
      </w:r>
    </w:p>
    <w:bookmarkEnd w:id="3"/>
    <w:p w:rsidR="00000000" w:rsidRDefault="002E463E">
      <w:r>
        <w:t>дом</w:t>
      </w:r>
      <w:r>
        <w:t>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000000" w:rsidRDefault="002E463E">
      <w:r>
        <w:t>специальный дом-интернат, в том числе для престарелых;</w:t>
      </w:r>
    </w:p>
    <w:p w:rsidR="00000000" w:rsidRDefault="002E463E">
      <w:r>
        <w:t>психоневрологический интернат, в том числе детский;</w:t>
      </w:r>
    </w:p>
    <w:p w:rsidR="00000000" w:rsidRDefault="002E463E">
      <w:r>
        <w:t>специальный дом для одиноких престарелых;</w:t>
      </w:r>
    </w:p>
    <w:p w:rsidR="00000000" w:rsidRDefault="002E463E">
      <w:r>
        <w:t>социально-оздоровительный центр;</w:t>
      </w:r>
    </w:p>
    <w:p w:rsidR="00000000" w:rsidRDefault="002E463E">
      <w:r>
        <w:t>геронтологический центр;</w:t>
      </w:r>
    </w:p>
    <w:p w:rsidR="00000000" w:rsidRDefault="002E463E">
      <w:r>
        <w:t>геронтопсихиатрический центр;</w:t>
      </w:r>
    </w:p>
    <w:p w:rsidR="00000000" w:rsidRDefault="002E463E">
      <w:r>
        <w:t>иные организации, осуществляющие стационарное социальное обслуживание.</w:t>
      </w:r>
    </w:p>
    <w:p w:rsidR="00000000" w:rsidRDefault="002E463E">
      <w:bookmarkStart w:id="4" w:name="sub_1003"/>
      <w:r>
        <w:t>2. Организации, осуществляющие полустационарное</w:t>
      </w:r>
      <w:r>
        <w:t xml:space="preserve"> социальное обслуживание</w:t>
      </w:r>
      <w:hyperlink w:anchor="sub_992" w:history="1">
        <w:r>
          <w:rPr>
            <w:rStyle w:val="a4"/>
          </w:rPr>
          <w:t>**</w:t>
        </w:r>
      </w:hyperlink>
      <w:r>
        <w:t>:</w:t>
      </w:r>
    </w:p>
    <w:bookmarkEnd w:id="4"/>
    <w:p w:rsidR="00000000" w:rsidRDefault="002E463E">
      <w:r>
        <w:t>социально-реабилитационный центр, в том числе для несовершеннолетних;</w:t>
      </w:r>
    </w:p>
    <w:p w:rsidR="00000000" w:rsidRDefault="002E463E">
      <w:r>
        <w:t>центр помощи детям, оставшимся без попечения родителей;</w:t>
      </w:r>
    </w:p>
    <w:p w:rsidR="00000000" w:rsidRDefault="002E463E">
      <w:r>
        <w:t>реабилитационный центр, в том числе для детей и подростков с ограниче</w:t>
      </w:r>
      <w:r>
        <w:t>нными возможностями;</w:t>
      </w:r>
    </w:p>
    <w:p w:rsidR="00000000" w:rsidRDefault="002E463E">
      <w:r>
        <w:t>кризисный центр помощи женщинам;</w:t>
      </w:r>
    </w:p>
    <w:p w:rsidR="00000000" w:rsidRDefault="002E463E">
      <w:r>
        <w:t>центр психолого-педагогической помощи населению;</w:t>
      </w:r>
    </w:p>
    <w:p w:rsidR="00000000" w:rsidRDefault="002E463E">
      <w:r>
        <w:t>центр социального обслуживания населения;</w:t>
      </w:r>
    </w:p>
    <w:p w:rsidR="00000000" w:rsidRDefault="002E463E">
      <w:r>
        <w:t>центр социальной адаптации (помощи), в том числе для лиц без определенного места жительства и занятий;</w:t>
      </w:r>
    </w:p>
    <w:p w:rsidR="00000000" w:rsidRDefault="002E463E">
      <w:r>
        <w:t>дом ночн</w:t>
      </w:r>
      <w:r>
        <w:t>ого пребывания;</w:t>
      </w:r>
    </w:p>
    <w:p w:rsidR="00000000" w:rsidRDefault="002E463E">
      <w:r>
        <w:lastRenderedPageBreak/>
        <w:t>социальный приют;</w:t>
      </w:r>
    </w:p>
    <w:p w:rsidR="00000000" w:rsidRDefault="002E463E">
      <w:r>
        <w:t>социальная гостиница;</w:t>
      </w:r>
    </w:p>
    <w:p w:rsidR="00000000" w:rsidRDefault="002E463E">
      <w:r>
        <w:t>иные организации, осуществляющие полустационарное социальное обслуживание.</w:t>
      </w:r>
    </w:p>
    <w:p w:rsidR="00000000" w:rsidRDefault="002E463E">
      <w:bookmarkStart w:id="5" w:name="sub_1004"/>
      <w:r>
        <w:t>3. Организации, осуществляющие социальное обслуживание на дому:</w:t>
      </w:r>
    </w:p>
    <w:bookmarkEnd w:id="5"/>
    <w:p w:rsidR="00000000" w:rsidRDefault="002E463E">
      <w:r>
        <w:t>центр социального обслуживания, в том числе к</w:t>
      </w:r>
      <w:r>
        <w:t>омплексный и для граждан пожилого возраста и инвалидов;</w:t>
      </w:r>
    </w:p>
    <w:p w:rsidR="00000000" w:rsidRDefault="002E463E">
      <w:r>
        <w:t>специализированная служба социально-медицинского обслуживания, в том числе граждан пожилого возраста и инвалидов;</w:t>
      </w:r>
    </w:p>
    <w:p w:rsidR="00000000" w:rsidRDefault="002E463E">
      <w:r>
        <w:t>центр социальной помощи;</w:t>
      </w:r>
    </w:p>
    <w:p w:rsidR="00000000" w:rsidRDefault="002E463E">
      <w:r>
        <w:t>иные организации, осуществляющие социальное обслуживание на д</w:t>
      </w:r>
      <w:r>
        <w:t>ому.</w:t>
      </w:r>
    </w:p>
    <w:p w:rsidR="00000000" w:rsidRDefault="002E463E">
      <w:bookmarkStart w:id="6" w:name="sub_1005"/>
      <w:r>
        <w:t>4. Организации, предоставляющие срочные социальные услуги:</w:t>
      </w:r>
    </w:p>
    <w:bookmarkEnd w:id="6"/>
    <w:p w:rsidR="00000000" w:rsidRDefault="002E463E">
      <w:r>
        <w:t>служба срочного социального обслуживания, в том числе экстренной психологической помощи;</w:t>
      </w:r>
    </w:p>
    <w:p w:rsidR="00000000" w:rsidRDefault="002E463E">
      <w:r>
        <w:t>консультативный центр;</w:t>
      </w:r>
    </w:p>
    <w:p w:rsidR="00000000" w:rsidRDefault="002E463E">
      <w:r>
        <w:t>иные организации, осуществляющие срочное социальное обслуживание</w:t>
      </w:r>
      <w:r>
        <w:t>.</w:t>
      </w:r>
    </w:p>
    <w:p w:rsidR="00000000" w:rsidRDefault="002E463E"/>
    <w:p w:rsidR="00000000" w:rsidRDefault="002E463E">
      <w:pPr>
        <w:ind w:firstLine="0"/>
      </w:pPr>
      <w:r>
        <w:t>_____________________________</w:t>
      </w:r>
    </w:p>
    <w:p w:rsidR="00000000" w:rsidRDefault="002E463E">
      <w:bookmarkStart w:id="7" w:name="sub_991"/>
      <w:r>
        <w:t>* В состав организаций,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000000" w:rsidRDefault="002E463E">
      <w:bookmarkStart w:id="8" w:name="sub_992"/>
      <w:bookmarkEnd w:id="7"/>
      <w:r>
        <w:t>** В состав организаций, осуществляющих полустационарное социальное обслуживание, могут быть включены отделения стационарного социального обслуживания и отделения социального обслуживания на дому.</w:t>
      </w:r>
    </w:p>
    <w:bookmarkEnd w:id="8"/>
    <w:p w:rsidR="002E463E" w:rsidRDefault="002E463E"/>
    <w:sectPr w:rsidR="002E463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308D"/>
    <w:rsid w:val="000E308D"/>
    <w:rsid w:val="002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9243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9243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2648&amp;sub=724" TargetMode="External"/><Relationship Id="rId5" Type="http://schemas.openxmlformats.org/officeDocument/2006/relationships/hyperlink" Target="http://ivo.garant.ru/document?id=7056305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2018-12-13T20:26:00Z</dcterms:created>
  <dcterms:modified xsi:type="dcterms:W3CDTF">2018-12-13T20:26:00Z</dcterms:modified>
</cp:coreProperties>
</file>